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rFonts w:ascii="Arial" w:hAnsi="Arial" w:eastAsia="Arial"/>
          <w:b/>
          <w:color w:val="000000"/>
          <w:sz w:val="44"/>
        </w:rPr>
        <w:t>Реквизиты ООО ИТ-ГРУПП</w:t>
      </w:r>
    </w:p>
    <w:p>
      <w:pPr>
        <w:spacing w:after="80"/>
      </w:pPr>
      <w:r>
        <w:rPr>
          <w:rFonts w:ascii="Arial" w:hAnsi="Arial" w:eastAsia="Arial"/>
          <w:b w:val="0"/>
          <w:color w:val="4B5563"/>
          <w:sz w:val="20"/>
        </w:rPr>
        <w:t>Firecode — бренд ООО «ИТ-ГРУПП». Документ содержит данные для договоров, счетов и других официальных документов.</w:t>
      </w:r>
    </w:p>
    <w:p>
      <w:pPr>
        <w:pStyle w:val="Heading1"/>
        <w:spacing w:before="280" w:after="140"/>
      </w:pPr>
      <w:r>
        <w:rPr>
          <w:rFonts w:ascii="Arial" w:hAnsi="Arial" w:eastAsia="Arial"/>
          <w:b/>
          <w:color w:val="000000"/>
          <w:sz w:val="26"/>
        </w:rPr>
        <w:t>Юридические данные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120"/>
      </w:tblGrid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Полное наименование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Общество с ограниченной ответственностью «ИТ-ГРУПП»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Сокращённое наименование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ООО «ИТ-ГРУПП»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ИНН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6164309078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КПП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616401001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ОГРН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1126164015064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ОКПО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38447134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Юридический адрес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344082, г. Ростов-на-Дону, ул. Пушкинская, 25/67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Почтовый адрес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344082, г. Ростов-на-Дону, ул. Пушкинская, 25/67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Генеральный директор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Морозов Андрей Николаевич</w:t>
            </w:r>
          </w:p>
        </w:tc>
      </w:tr>
    </w:tbl>
    <w:p>
      <w:pPr>
        <w:pStyle w:val="Heading1"/>
        <w:spacing w:before="280" w:after="140"/>
      </w:pPr>
      <w:r>
        <w:rPr>
          <w:rFonts w:ascii="Arial" w:hAnsi="Arial" w:eastAsia="Arial"/>
          <w:b/>
          <w:color w:val="000000"/>
          <w:sz w:val="26"/>
        </w:rPr>
        <w:t>Банковские реквизиты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120"/>
      </w:tblGrid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Расчётный счёт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40702810409500012745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Банк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ООО «Банк Точка»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Корреспондентский счёт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30101810745374525104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БИК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044525104</w:t>
            </w:r>
          </w:p>
        </w:tc>
      </w:tr>
    </w:tbl>
    <w:p>
      <w:pPr>
        <w:pStyle w:val="Heading1"/>
        <w:spacing w:before="280" w:after="140"/>
      </w:pPr>
      <w:r>
        <w:rPr>
          <w:rFonts w:ascii="Arial" w:hAnsi="Arial" w:eastAsia="Arial"/>
          <w:b/>
          <w:color w:val="000000"/>
          <w:sz w:val="26"/>
        </w:rPr>
        <w:t>Контакты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120"/>
      </w:tblGrid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Телефон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+7 (499) 130-51-77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E-mail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  <w:shd w:fill="F6F7F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info@firecode.ru</w:t>
            </w:r>
          </w:p>
        </w:tc>
      </w:tr>
      <w:tr>
        <w:tc>
          <w:tcPr>
            <w:tcW w:type="dxa" w:w="2952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3B4351"/>
                <w:sz w:val="19"/>
              </w:rPr>
              <w:t>Бухгалтерия</w:t>
            </w:r>
          </w:p>
        </w:tc>
        <w:tc>
          <w:tcPr>
            <w:tcW w:type="dxa" w:w="6120"/>
            <w:vAlign w:val="center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9"/>
              </w:rPr>
              <w:t>8 (863) 255-44-22 · doc@firecode.ru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B7280"/>
        <w:sz w:val="16"/>
      </w:rPr>
      <w:t>firecode.ru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ООО ИТ-ГРУПП</dc:title>
  <dc:subject>Юридические и банковские реквизиты Firecode</dc:subject>
  <dc:creator>Firecode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